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26" w:rsidRDefault="00CB1B2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806C6" wp14:editId="1E98CF58">
                <wp:simplePos x="0" y="0"/>
                <wp:positionH relativeFrom="column">
                  <wp:posOffset>-289560</wp:posOffset>
                </wp:positionH>
                <wp:positionV relativeFrom="paragraph">
                  <wp:posOffset>0</wp:posOffset>
                </wp:positionV>
                <wp:extent cx="6452235" cy="7401560"/>
                <wp:effectExtent l="0" t="0" r="2476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7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26" w:rsidRPr="00CB1B26" w:rsidRDefault="00CB1B26" w:rsidP="00CB1B2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COVID-19 Telehealth Patient Triage 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MUST have been seen in past 12</w:t>
                            </w:r>
                            <w:r w:rsidR="0060496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B1B2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on</w:t>
                            </w:r>
                            <w:r w:rsidRPr="00CB1B2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ths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DOB: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one</w:t>
                            </w: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Usual GP: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Presenting health need: 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(is this appropriate for telehealth consultation?)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B1B26" w:rsidRPr="00CB1B26" w:rsidRDefault="00CB1B26" w:rsidP="00CB1B2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TRIAGE THE PATIENT ELIGIBILITY AGAINST THE CRITERIA BELOW &amp; TICK WHICH APPLIES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Criteria: Vulnerable/isolated patients are those where at least one of the following apply: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person has been diagnosed with COVID-19 virus but who is not a patient of a hospital; or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person has been required to isolate themselves in quarantine in accordance with home isolation guidance issued by </w:t>
                            </w:r>
                            <w:proofErr w:type="spellStart"/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Aust</w:t>
                            </w:r>
                            <w:proofErr w:type="spellEnd"/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Health Protection Principal Committee (AHPPC); or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person is considered more susceptible to the COVID-19 virus, being a person who is: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1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 least 70 y</w:t>
                            </w:r>
                            <w:r w:rsidR="006049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rs old; or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1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 least 50 y</w:t>
                            </w:r>
                            <w:r w:rsidR="006049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rs old and is of Aboriginal or Torres Strait Islander descent; or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1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pregnant; or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1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a parent of a child under 12 m</w:t>
                            </w:r>
                            <w:r w:rsidR="006049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ths; or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1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already under treatment for chronic health conditions or is immune compromised; or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person meets the current national triage protocol criteria for suspected COVID-19 infection</w:t>
                            </w: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B1B26" w:rsidRPr="00CB1B26" w:rsidRDefault="00CB1B26" w:rsidP="00CB1B2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Plan for patient care please tick and initial:</w:t>
                            </w:r>
                          </w:p>
                          <w:p w:rsidR="00CB1B26" w:rsidRDefault="00604965" w:rsidP="00CB1B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Telehealth appointment</w:t>
                            </w:r>
                            <w:r w:rsidR="00CB1B26"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booked</w:t>
                            </w:r>
                          </w:p>
                          <w:p w:rsidR="00604965" w:rsidRPr="00CB1B26" w:rsidRDefault="00604965" w:rsidP="00CB1B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Telephone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appointment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booked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General practice </w:t>
                            </w:r>
                            <w:r w:rsidR="006049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appointment</w:t>
                            </w:r>
                            <w:r w:rsidR="00604965"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booked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Nil </w:t>
                            </w:r>
                            <w:r w:rsidR="006049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appointment</w:t>
                            </w:r>
                            <w:r w:rsidR="00604965"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required</w:t>
                            </w:r>
                          </w:p>
                          <w:p w:rsidR="00CB1B26" w:rsidRPr="00CB1B26" w:rsidRDefault="00CB1B26" w:rsidP="00CB1B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Patient aware of BB per COVID-19 guidelines</w:t>
                            </w:r>
                          </w:p>
                          <w:p w:rsidR="00CB1B26" w:rsidRPr="00CB1B26" w:rsidRDefault="00CB1B26" w:rsidP="00A359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Triage document pro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vided to GP for </w:t>
                            </w:r>
                            <w:r w:rsidR="006049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appointment</w:t>
                            </w:r>
                            <w:r w:rsidR="00604965"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B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80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0;width:508.05pt;height:58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">
                <v:textbox>
                  <w:txbxContent>
                    <w:p w:rsidR="00CB1B26" w:rsidRPr="00CB1B26" w:rsidRDefault="00CB1B26" w:rsidP="00CB1B2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COVID-19 Telehealth Patient Triage 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MUST have been seen in past 12</w:t>
                      </w:r>
                      <w:r w:rsidR="00604965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B1B26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on</w:t>
                      </w:r>
                      <w:r w:rsidRPr="00CB1B26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ths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Patient Name: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DOB: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Ph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one</w:t>
                      </w: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Usual GP: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Presenting health need: 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(is this appropriate for telehealth consultation?)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B1B26" w:rsidRPr="00CB1B26" w:rsidRDefault="00CB1B26" w:rsidP="00CB1B2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TRIAGE THE PATIENT ELIGIBILITY AGAINST THE CRITERIA BELOW &amp; TICK WHICH APPLIES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Criteria: Vulnerable/isolated patients are those where at least one of the following apply: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the person has been diagnosed with COVID-19 virus but who is not a patient of a hospital; or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the person has been required to isolate themselves in quarantine in accordance with home isolation guidance issued by </w:t>
                      </w:r>
                      <w:proofErr w:type="spellStart"/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Aust</w:t>
                      </w:r>
                      <w:proofErr w:type="spellEnd"/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 Health Protection Principal Committee (AHPPC); or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the person is considered more susceptible to the COVID-19 virus, being a person who is: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1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at least 70 y</w:t>
                      </w:r>
                      <w:r w:rsidR="00604965">
                        <w:rPr>
                          <w:rFonts w:cstheme="minorHAnsi"/>
                          <w:sz w:val="24"/>
                          <w:szCs w:val="24"/>
                        </w:rPr>
                        <w:t>ea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rs old; or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1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at least 50 y</w:t>
                      </w:r>
                      <w:r w:rsidR="00604965">
                        <w:rPr>
                          <w:rFonts w:cstheme="minorHAnsi"/>
                          <w:sz w:val="24"/>
                          <w:szCs w:val="24"/>
                        </w:rPr>
                        <w:t>ea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rs old and is of Aboriginal or Torres Strait Islander descent; or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1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is pregnant; or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1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is a parent of a child under 12 m</w:t>
                      </w:r>
                      <w:r w:rsidR="00604965">
                        <w:rPr>
                          <w:rFonts w:cstheme="minorHAnsi"/>
                          <w:sz w:val="24"/>
                          <w:szCs w:val="24"/>
                        </w:rPr>
                        <w:t>on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ths; or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1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is already under treatment for chronic health conditions or is immune compromised; or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the person meets the current national triage protocol criteria for suspected COVID-19 infection</w:t>
                      </w: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B1B26" w:rsidRPr="00CB1B26" w:rsidRDefault="00CB1B26" w:rsidP="00CB1B2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Plan for patient care please tick and initial:</w:t>
                      </w:r>
                    </w:p>
                    <w:p w:rsidR="00CB1B26" w:rsidRDefault="00604965" w:rsidP="00CB1B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Telehealth appointment</w:t>
                      </w:r>
                      <w:r w:rsidR="00CB1B26"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 booked</w:t>
                      </w:r>
                    </w:p>
                    <w:p w:rsidR="00604965" w:rsidRPr="00CB1B26" w:rsidRDefault="00604965" w:rsidP="00CB1B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Telephone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appointment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booked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General practice </w:t>
                      </w:r>
                      <w:r w:rsidR="00604965">
                        <w:rPr>
                          <w:rFonts w:cstheme="minorHAnsi"/>
                          <w:sz w:val="24"/>
                          <w:szCs w:val="24"/>
                        </w:rPr>
                        <w:t>appointment</w:t>
                      </w:r>
                      <w:r w:rsidR="00604965"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booked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Nil </w:t>
                      </w:r>
                      <w:r w:rsidR="00604965">
                        <w:rPr>
                          <w:rFonts w:cstheme="minorHAnsi"/>
                          <w:sz w:val="24"/>
                          <w:szCs w:val="24"/>
                        </w:rPr>
                        <w:t>appointment</w:t>
                      </w:r>
                      <w:r w:rsidR="00604965"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required</w:t>
                      </w:r>
                    </w:p>
                    <w:p w:rsidR="00CB1B26" w:rsidRPr="00CB1B26" w:rsidRDefault="00CB1B26" w:rsidP="00CB1B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Patient aware of BB per COVID-19 guidelines</w:t>
                      </w:r>
                    </w:p>
                    <w:p w:rsidR="00CB1B26" w:rsidRPr="00CB1B26" w:rsidRDefault="00CB1B26" w:rsidP="00A359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Triage document pro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vided to GP for </w:t>
                      </w:r>
                      <w:r w:rsidR="00604965">
                        <w:rPr>
                          <w:rFonts w:cstheme="minorHAnsi"/>
                          <w:sz w:val="24"/>
                          <w:szCs w:val="24"/>
                        </w:rPr>
                        <w:t>appointment</w:t>
                      </w:r>
                      <w:r w:rsidR="00604965" w:rsidRPr="00CB1B2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B1B26">
                        <w:rPr>
                          <w:rFonts w:cstheme="minorHAnsi"/>
                          <w:sz w:val="24"/>
                          <w:szCs w:val="24"/>
                        </w:rPr>
                        <w:t>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B26" w:rsidRPr="00CB1B26" w:rsidRDefault="00CB1B26" w:rsidP="00CB1B26"/>
    <w:p w:rsidR="00A14AD0" w:rsidRDefault="00CB1B26" w:rsidP="00CB1B26">
      <w:pPr>
        <w:tabs>
          <w:tab w:val="left" w:pos="2807"/>
        </w:tabs>
      </w:pPr>
      <w:r>
        <w:tab/>
      </w:r>
    </w:p>
    <w:sectPr w:rsidR="00A14AD0" w:rsidSect="00CB1B26">
      <w:footerReference w:type="default" r:id="rId7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61" w:rsidRDefault="000F4F61" w:rsidP="00CB1B26">
      <w:pPr>
        <w:spacing w:after="0" w:line="240" w:lineRule="auto"/>
      </w:pPr>
      <w:r>
        <w:separator/>
      </w:r>
    </w:p>
  </w:endnote>
  <w:endnote w:type="continuationSeparator" w:id="0">
    <w:p w:rsidR="000F4F61" w:rsidRDefault="000F4F61" w:rsidP="00C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26" w:rsidRDefault="00CB1B26">
    <w:pPr>
      <w:pStyle w:val="Footer"/>
    </w:pPr>
  </w:p>
  <w:p w:rsidR="00CB1B26" w:rsidRPr="00CB1B26" w:rsidRDefault="00CB1B26" w:rsidP="00CB1B26">
    <w:pPr>
      <w:tabs>
        <w:tab w:val="left" w:pos="2807"/>
      </w:tabs>
      <w:rPr>
        <w:i/>
        <w:sz w:val="18"/>
        <w:szCs w:val="18"/>
      </w:rPr>
    </w:pPr>
    <w:r w:rsidRPr="00CB1B26">
      <w:rPr>
        <w:i/>
        <w:sz w:val="18"/>
        <w:szCs w:val="18"/>
      </w:rPr>
      <w:t>This document has been developed by Wicklow Avenue Medical Centre</w:t>
    </w:r>
  </w:p>
  <w:p w:rsidR="00CB1B26" w:rsidRDefault="00CB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61" w:rsidRDefault="000F4F61" w:rsidP="00CB1B26">
      <w:pPr>
        <w:spacing w:after="0" w:line="240" w:lineRule="auto"/>
      </w:pPr>
      <w:r>
        <w:separator/>
      </w:r>
    </w:p>
  </w:footnote>
  <w:footnote w:type="continuationSeparator" w:id="0">
    <w:p w:rsidR="000F4F61" w:rsidRDefault="000F4F61" w:rsidP="00CB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7E66"/>
    <w:multiLevelType w:val="hybridMultilevel"/>
    <w:tmpl w:val="331E91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7EFA"/>
    <w:multiLevelType w:val="hybridMultilevel"/>
    <w:tmpl w:val="3B823F30"/>
    <w:lvl w:ilvl="0" w:tplc="0ABC4A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3144"/>
    <w:multiLevelType w:val="hybridMultilevel"/>
    <w:tmpl w:val="5B1EE740"/>
    <w:lvl w:ilvl="0" w:tplc="0ABC4A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0E5C"/>
    <w:multiLevelType w:val="hybridMultilevel"/>
    <w:tmpl w:val="369680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6"/>
    <w:rsid w:val="000F4F61"/>
    <w:rsid w:val="00604965"/>
    <w:rsid w:val="00A14AD0"/>
    <w:rsid w:val="00C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E9A10"/>
  <w15:chartTrackingRefBased/>
  <w15:docId w15:val="{1D68C73E-0EF7-4AA4-BAFF-A2B0964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26"/>
  </w:style>
  <w:style w:type="paragraph" w:styleId="Footer">
    <w:name w:val="footer"/>
    <w:basedOn w:val="Normal"/>
    <w:link w:val="FooterChar"/>
    <w:uiPriority w:val="99"/>
    <w:unhideWhenUsed/>
    <w:rsid w:val="00CB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Thompson</dc:creator>
  <cp:keywords/>
  <dc:description/>
  <cp:lastModifiedBy>Lauren Thompson</cp:lastModifiedBy>
  <cp:revision>2</cp:revision>
  <dcterms:created xsi:type="dcterms:W3CDTF">2020-03-16T22:43:00Z</dcterms:created>
  <dcterms:modified xsi:type="dcterms:W3CDTF">2020-03-16T23:21:00Z</dcterms:modified>
</cp:coreProperties>
</file>